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ayout w:type="fixed"/>
        <w:tblCellMar>
          <w:left w:w="0" w:type="dxa"/>
          <w:right w:w="57" w:type="dxa"/>
        </w:tblCellMar>
        <w:tblLook w:val="04A0"/>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MEDICAL FAIR THAILAND - International Exhibition on Hospital, Diagnostic, Pharmaceutical, Medical &amp; Rehabilitation Equipment &amp; Supplies</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06. Sep. - 08. Sep. 2017, Bangkok, Thailand</w:t>
            </w:r>
          </w:p>
        </w:tc>
        <w:tc>
          <w:tcPr>
            <w:tcW w:w="2127" w:type="dxa"/>
          </w:tcPr>
          <w:p w:rsidR="005B07EF" w:rsidRDefault="00641270" w:rsidP="00D24E14">
            <w:pPr>
              <w:jc w:val="right"/>
            </w:pPr>
            <w:r>
              <w:rPr>
                <w:rFonts w:ascii="Arial" w:hAnsi="Arial"/>
                <w:b/>
                <w:noProof/>
              </w:rPr>
              <w:drawing>
                <wp:inline distT="0" distB="0" distL="0" distR="0">
                  <wp:extent cx="1257300" cy="923925"/>
                  <wp:effectExtent l="19050" t="0" r="0" b="0"/>
                  <wp:docPr id="1" name="Bild 1" descr="made-in-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de-in-germany"/>
                          <pic:cNvPicPr>
                            <a:picLocks noChangeAspect="1" noChangeArrowheads="1"/>
                          </pic:cNvPicPr>
                        </pic:nvPicPr>
                        <pic:blipFill>
                          <a:blip r:embed="rId7" cstate="print"/>
                          <a:srcRect/>
                          <a:stretch>
                            <a:fillRect/>
                          </a:stretch>
                        </pic:blipFill>
                        <pic:spPr bwMode="auto">
                          <a:xfrm>
                            <a:off x="0" y="0"/>
                            <a:ext cx="1257300" cy="923925"/>
                          </a:xfrm>
                          <a:prstGeom prst="rect">
                            <a:avLst/>
                          </a:prstGeom>
                          <a:noFill/>
                          <a:ln w="9525">
                            <a:noFill/>
                            <a:miter lim="800000"/>
                            <a:headEnd/>
                            <a:tailEnd/>
                          </a:ln>
                        </pic:spPr>
                      </pic:pic>
                    </a:graphicData>
                  </a:graphic>
                </wp:inline>
              </w:drawing>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641270" w:rsidP="00D24E14">
            <w:pPr>
              <w:rPr>
                <w:rFonts w:cs="Tahoma"/>
                <w:szCs w:val="16"/>
              </w:rPr>
            </w:pPr>
            <w:r>
              <w:rPr>
                <w:rFonts w:cs="Tahoma"/>
                <w:noProof/>
                <w:szCs w:val="16"/>
              </w:rPr>
              <w:drawing>
                <wp:inline distT="0" distB="0" distL="0" distR="0">
                  <wp:extent cx="1485900" cy="962025"/>
                  <wp:effectExtent l="19050" t="0" r="0"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srcRect/>
                          <a:stretch>
                            <a:fillRect/>
                          </a:stretch>
                        </pic:blipFill>
                        <pic:spPr bwMode="auto">
                          <a:xfrm>
                            <a:off x="0" y="0"/>
                            <a:ext cx="1485900" cy="962025"/>
                          </a:xfrm>
                          <a:prstGeom prst="rect">
                            <a:avLst/>
                          </a:prstGeom>
                          <a:noFill/>
                          <a:ln w="9525">
                            <a:noFill/>
                            <a:miter lim="800000"/>
                            <a:headEnd/>
                            <a:tailEnd/>
                          </a:ln>
                        </pic:spPr>
                      </pic:pic>
                    </a:graphicData>
                  </a:graphic>
                </wp:inline>
              </w:drawing>
            </w:r>
          </w:p>
        </w:tc>
        <w:tc>
          <w:tcPr>
            <w:tcW w:w="8222" w:type="dxa"/>
            <w:gridSpan w:val="3"/>
          </w:tcPr>
          <w:p w:rsidR="005B07EF" w:rsidRPr="00837FC6" w:rsidRDefault="00641270" w:rsidP="00D24E1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303530</wp:posOffset>
                  </wp:positionH>
                  <wp:positionV relativeFrom="paragraph">
                    <wp:posOffset>148590</wp:posOffset>
                  </wp:positionV>
                  <wp:extent cx="1427480" cy="625475"/>
                  <wp:effectExtent l="19050" t="0" r="1270" b="0"/>
                  <wp:wrapThrough wrapText="bothSides">
                    <wp:wrapPolygon edited="0">
                      <wp:start x="-288" y="0"/>
                      <wp:lineTo x="-288" y="21052"/>
                      <wp:lineTo x="21619" y="21052"/>
                      <wp:lineTo x="21619" y="0"/>
                      <wp:lineTo x="-288" y="0"/>
                    </wp:wrapPolygon>
                  </wp:wrapThrough>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9" cstate="print"/>
                          <a:srcRect/>
                          <a:stretch>
                            <a:fillRect/>
                          </a:stretch>
                        </pic:blipFill>
                        <pic:spPr bwMode="auto">
                          <a:xfrm>
                            <a:off x="0" y="0"/>
                            <a:ext cx="1427480" cy="625475"/>
                          </a:xfrm>
                          <a:prstGeom prst="rect">
                            <a:avLst/>
                          </a:prstGeom>
                          <a:noFill/>
                        </pic:spPr>
                      </pic:pic>
                    </a:graphicData>
                  </a:graphic>
                </wp:anchor>
              </w:drawing>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5B07EF" w:rsidTr="004F457B">
        <w:trPr>
          <w:trHeight w:hRule="exact" w:val="299"/>
        </w:trPr>
        <w:tc>
          <w:tcPr>
            <w:tcW w:w="8505" w:type="dxa"/>
            <w:gridSpan w:val="3"/>
          </w:tcPr>
          <w:p w:rsidR="005B07EF" w:rsidRPr="00837FC6" w:rsidRDefault="005B07EF" w:rsidP="00D24E14">
            <w:pPr>
              <w:tabs>
                <w:tab w:val="center" w:pos="567"/>
              </w:tabs>
              <w:ind w:right="197"/>
              <w:rPr>
                <w:rFonts w:cs="Tahoma"/>
                <w:szCs w:val="16"/>
              </w:rPr>
            </w:pPr>
            <w:r w:rsidRPr="00837FC6">
              <w:rPr>
                <w:rFonts w:cs="Tahoma"/>
                <w:b/>
                <w:szCs w:val="16"/>
              </w:rPr>
              <w:t>Durchführung und Ausstellungsleitung</w:t>
            </w:r>
          </w:p>
        </w:tc>
        <w:tc>
          <w:tcPr>
            <w:tcW w:w="2127" w:type="dxa"/>
          </w:tcPr>
          <w:p w:rsidR="005B07EF" w:rsidRPr="00837FC6" w:rsidRDefault="005B07EF" w:rsidP="00D24E14">
            <w:pPr>
              <w:rPr>
                <w:rFonts w:cs="Tahoma"/>
                <w:b/>
                <w:noProof/>
                <w:color w:val="365F91"/>
                <w:szCs w:val="16"/>
                <w:lang w:val="en-US"/>
              </w:rPr>
            </w:pPr>
          </w:p>
        </w:tc>
      </w:tr>
      <w:tr w:rsidR="005B07EF" w:rsidRPr="00E855AA" w:rsidTr="004F457B">
        <w:trPr>
          <w:trHeight w:val="1698"/>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641270"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952500"/>
                  <wp:effectExtent l="19050" t="0" r="0" b="0"/>
                  <wp:wrapNone/>
                  <wp:docPr id="13" name="_x0000_i36f07b9b-e2fa-4196-a15a-0cac825ad569"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6f07b9b-e2fa-4196-a15a-0cac825ad569" descr="CompanyLogo"/>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pic:spPr>
                      </pic:pic>
                    </a:graphicData>
                  </a:graphic>
                </wp:anchor>
              </w:drawing>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641270" w:rsidRDefault="005B07EF" w:rsidP="00D24E14">
            <w:pPr>
              <w:rPr>
                <w:rFonts w:cs="Tahoma"/>
                <w:b/>
                <w:noProof/>
                <w:color w:val="365F91"/>
                <w:szCs w:val="16"/>
              </w:rPr>
            </w:pPr>
            <w:r w:rsidRPr="00641270">
              <w:rPr>
                <w:rFonts w:cs="Tahoma"/>
                <w:b/>
                <w:noProof/>
                <w:color w:val="365F91"/>
                <w:szCs w:val="16"/>
              </w:rPr>
              <w:t>Messe Düsseldorf GmbH</w:t>
            </w:r>
          </w:p>
          <w:p w:rsidR="005322BD" w:rsidRPr="00641270" w:rsidRDefault="005322BD" w:rsidP="00D24E14">
            <w:pPr>
              <w:rPr>
                <w:rFonts w:cs="Tahoma"/>
                <w:b/>
                <w:noProof/>
                <w:color w:val="365F91"/>
                <w:szCs w:val="16"/>
              </w:rPr>
            </w:pPr>
            <w:r w:rsidRPr="00641270">
              <w:rPr>
                <w:rFonts w:cs="Tahoma"/>
                <w:noProof/>
                <w:color w:val="365F91"/>
                <w:szCs w:val="16"/>
              </w:rPr>
              <w:t>http://www.messe-duesseldorf.de</w:t>
            </w:r>
          </w:p>
          <w:p w:rsidR="005B07EF" w:rsidRPr="00641270" w:rsidRDefault="005B07EF" w:rsidP="005322BD">
            <w:pPr>
              <w:tabs>
                <w:tab w:val="left" w:pos="372"/>
              </w:tabs>
              <w:rPr>
                <w:rFonts w:cs="Tahoma"/>
                <w:noProof/>
                <w:color w:val="365F91"/>
                <w:szCs w:val="16"/>
              </w:rPr>
            </w:pPr>
            <w:r w:rsidRPr="00013C37">
              <w:rPr>
                <w:rFonts w:cs="Tahoma"/>
                <w:noProof/>
                <w:szCs w:val="16"/>
              </w:rPr>
              <w:t>Tel:</w:t>
            </w:r>
            <w:r w:rsidRPr="00013C37">
              <w:rPr>
                <w:rFonts w:cs="Tahoma"/>
                <w:szCs w:val="18"/>
              </w:rPr>
              <w:tab/>
            </w:r>
            <w:r w:rsidRPr="00641270">
              <w:rPr>
                <w:rFonts w:cs="Tahoma"/>
                <w:noProof/>
                <w:color w:val="365F91"/>
                <w:szCs w:val="16"/>
              </w:rPr>
              <w:t>+49 211 4560-01</w:t>
            </w:r>
          </w:p>
          <w:p w:rsidR="005B07EF" w:rsidRPr="00641270" w:rsidRDefault="005B07EF" w:rsidP="005322BD">
            <w:pPr>
              <w:tabs>
                <w:tab w:val="left" w:pos="372"/>
              </w:tabs>
              <w:rPr>
                <w:rFonts w:cs="Tahoma"/>
                <w:noProof/>
                <w:color w:val="365F91"/>
                <w:sz w:val="8"/>
                <w:szCs w:val="8"/>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Udo Wiemann</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wiemannu@messe-duesseldorf.de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+49 211 4560-7756</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+49 211 4560-87-7756</w:t>
            </w:r>
          </w:p>
        </w:tc>
      </w:tr>
      <w:tr w:rsidR="005B07EF" w:rsidTr="004F457B">
        <w:trPr>
          <w:trHeight w:val="1254"/>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D24E14">
            <w:pPr>
              <w:pStyle w:val="berschrift1"/>
            </w:pPr>
            <w:r>
              <w:t>Besondere Teilnahmebedingungen</w:t>
            </w:r>
          </w:p>
          <w:p w:rsidR="005B07EF" w:rsidRDefault="005B07EF" w:rsidP="00D24E14">
            <w:r w:rsidRPr="00AE381D">
              <w:t>(als Ergänzung zu den Allgem. Teilnahmebedingungen für Beteiligungen des Bundes an Messen und Ausstellungen im Ausland)</w:t>
            </w:r>
          </w:p>
          <w:p w:rsidR="005B07EF" w:rsidRPr="00AE381D" w:rsidRDefault="005B07EF" w:rsidP="00D24E14"/>
          <w:p w:rsidR="005B07EF" w:rsidRPr="00517F32" w:rsidRDefault="005B07EF" w:rsidP="00FB5097">
            <w:pPr>
              <w:tabs>
                <w:tab w:val="left" w:pos="0"/>
                <w:tab w:val="left" w:pos="993"/>
              </w:tabs>
              <w:jc w:val="both"/>
              <w:rPr>
                <w:rFonts w:cs="Tahoma"/>
                <w:sz w:val="20"/>
              </w:rPr>
            </w:pPr>
            <w:r w:rsidRPr="00517F32">
              <w:rPr>
                <w:rFonts w:cs="Tahoma"/>
                <w:sz w:val="20"/>
              </w:rPr>
              <w:t xml:space="preserve">Bitte beachten Sie auch die Allgemeinen Teilnahmebedingungen. </w:t>
            </w:r>
            <w:r w:rsidR="00FB5097" w:rsidRPr="0083612A">
              <w:rPr>
                <w:vanish/>
              </w:rPr>
              <w:t xml:space="preserve"> </w:t>
            </w:r>
            <w:r w:rsidR="00FB5097" w:rsidRPr="00FB5097">
              <w:rPr>
                <w:vanish/>
              </w:rPr>
              <w:t xml:space="preserve"> </w:t>
            </w:r>
            <w:r w:rsidRPr="00517F32">
              <w:rPr>
                <w:rFonts w:cs="Tahoma"/>
                <w:sz w:val="20"/>
              </w:rPr>
              <w:t>Die Bestätigung über die Häufigkeit der Teilnahme und die unterschriebene Anmeldung sind Voraussetzungen</w:t>
            </w:r>
            <w:r w:rsidR="00FB5097" w:rsidRPr="00FB5097">
              <w:t xml:space="preserve"> </w:t>
            </w:r>
            <w:r w:rsidR="00FB5097" w:rsidRPr="00FB5097">
              <w:rPr>
                <w:rFonts w:cs="Tahoma"/>
                <w:vanish/>
                <w:sz w:val="20"/>
              </w:rPr>
              <w:t xml:space="preserve"> </w:t>
            </w:r>
            <w:r w:rsidRPr="00517F32">
              <w:rPr>
                <w:rFonts w:cs="Tahoma"/>
                <w:sz w:val="20"/>
              </w:rPr>
              <w:t>für eine Zulassung.</w:t>
            </w:r>
          </w:p>
        </w:tc>
      </w:tr>
    </w:tbl>
    <w:p w:rsidR="005B07EF" w:rsidRDefault="005B07EF" w:rsidP="00641270">
      <w:pPr>
        <w:pStyle w:val="Nummerierung"/>
        <w:spacing w:afterLines="60"/>
      </w:pPr>
    </w:p>
    <w:p w:rsidR="005322BD" w:rsidRPr="005322BD" w:rsidRDefault="005322BD" w:rsidP="00641270">
      <w:pPr>
        <w:spacing w:afterLines="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5. Mai 2017</w:t>
      </w:r>
    </w:p>
    <w:p w:rsidR="005B07EF" w:rsidRPr="00424114" w:rsidRDefault="005B07EF" w:rsidP="005B07EF">
      <w:pPr>
        <w:pStyle w:val="Nummerierung"/>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Firmen</w:t>
      </w:r>
      <w:r w:rsidRPr="00424114">
        <w:t xml:space="preserve"> erreicht ist. Ausstelleranmeldungen nach Anmeldeschluss werden nicht berücksichtigt.</w:t>
      </w:r>
    </w:p>
    <w:p w:rsidR="005B07EF" w:rsidRPr="00424114" w:rsidRDefault="005B07EF" w:rsidP="005B07EF">
      <w:pPr>
        <w:pStyle w:val="Nummerierung"/>
      </w:pPr>
    </w:p>
    <w:p w:rsidR="005B07EF" w:rsidRPr="00424114" w:rsidRDefault="005B07EF" w:rsidP="005B07EF">
      <w:pPr>
        <w:pStyle w:val="Nummerierung"/>
      </w:pPr>
    </w:p>
    <w:p w:rsidR="005B07EF" w:rsidRPr="00980908" w:rsidRDefault="005B07EF" w:rsidP="005B07EF">
      <w:pPr>
        <w:pStyle w:val="Nummerierung"/>
      </w:pPr>
      <w:r w:rsidRPr="00980908">
        <w:rPr>
          <w:b/>
          <w:sz w:val="20"/>
        </w:rPr>
        <w:t>2.</w:t>
      </w:r>
      <w:r w:rsidRPr="00980908">
        <w:rPr>
          <w:b/>
          <w:sz w:val="20"/>
        </w:rPr>
        <w:tab/>
      </w:r>
      <w:r w:rsidRPr="00424114">
        <w:rPr>
          <w:b/>
          <w:sz w:val="20"/>
        </w:rPr>
        <w:t>Mindestfläche</w:t>
      </w:r>
    </w:p>
    <w:p w:rsidR="005B07EF" w:rsidRDefault="005B07EF" w:rsidP="005B07EF">
      <w:pPr>
        <w:pStyle w:val="Nummerierung"/>
        <w:rPr>
          <w:b/>
        </w:rPr>
      </w:pPr>
      <w:r w:rsidRPr="00980908">
        <w:rPr>
          <w:b/>
        </w:rPr>
        <w:tab/>
      </w:r>
      <w:r w:rsidRPr="00354BCE">
        <w:rPr>
          <w:b/>
        </w:rPr>
        <w:t>Quadratmeter</w:t>
      </w:r>
    </w:p>
    <w:p w:rsidR="005B07EF" w:rsidRDefault="005B07EF" w:rsidP="001F2230">
      <w:pPr>
        <w:pBdr>
          <w:top w:val="single" w:sz="4" w:space="1" w:color="4F81BD"/>
          <w:bottom w:val="single" w:sz="4" w:space="1" w:color="4F81BD"/>
        </w:pBdr>
        <w:tabs>
          <w:tab w:val="right" w:pos="3969"/>
        </w:tabs>
        <w:ind w:left="851" w:right="851"/>
      </w:pPr>
      <w:r>
        <w:rPr>
          <w:rFonts w:cs="Tahoma"/>
        </w:rPr>
        <w:t>•</w:t>
      </w:r>
      <w:r>
        <w:t xml:space="preserve"> </w:t>
      </w:r>
      <w:r w:rsidR="001F2230">
        <w:t>Hallenfläche mit Standbau</w:t>
      </w:r>
      <w:r w:rsidRPr="00354BCE">
        <w:tab/>
        <w:t>9 m²</w:t>
      </w:r>
      <w:r w:rsidR="00F15768">
        <w:br/>
      </w:r>
    </w:p>
    <w:p w:rsidR="00C0467D" w:rsidRPr="00C61832" w:rsidRDefault="00C0467D" w:rsidP="00C0467D">
      <w:pPr>
        <w:pStyle w:val="Nummerierung"/>
        <w:ind w:left="1702" w:right="851"/>
      </w:pPr>
    </w:p>
    <w:p w:rsidR="005B07EF" w:rsidRPr="006E4DBD" w:rsidRDefault="005B07EF" w:rsidP="005B07EF">
      <w:pPr>
        <w:pStyle w:val="Nummerierung"/>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AF44AD">
      <w:pPr>
        <w:pStyle w:val="Nummerierung"/>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und Ziffer 3.1.2. decken nur einen Teil der Gesamtkosten der Leistungen nach Ziffer 5.</w:t>
      </w:r>
    </w:p>
    <w:p w:rsidR="005322BD" w:rsidRDefault="005322BD" w:rsidP="005B07EF">
      <w:pPr>
        <w:pStyle w:val="Nummerierung"/>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tblPr>
      <w:tblGrid>
        <w:gridCol w:w="10742"/>
      </w:tblGrid>
      <w:tr w:rsidR="001E5917" w:rsidTr="00EE5877">
        <w:trPr>
          <w:cantSplit/>
        </w:trPr>
        <w:tc>
          <w:tcPr>
            <w:tcW w:w="10742" w:type="dxa"/>
          </w:tcPr>
          <w:p w:rsidR="001E5917" w:rsidRPr="00007ECE" w:rsidRDefault="005322BD" w:rsidP="001E5917">
            <w:pPr>
              <w:pStyle w:val="Nummerierung"/>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2017 </w:t>
            </w:r>
            <w:r w:rsidR="001E5917" w:rsidRPr="00007ECE">
              <w:t>einschließlich</w:t>
            </w:r>
            <w:r w:rsidR="001E5917" w:rsidRPr="00EE5877">
              <w:rPr>
                <w:b/>
              </w:rPr>
              <w:t xml:space="preserve"> zum 4. Mal</w:t>
            </w:r>
            <w:r w:rsidR="001E5917" w:rsidRPr="00007ECE">
              <w:t xml:space="preserve"> an dieser Beteiligung des Bundesministeriums für Wirtschaft und Energie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300,00/m²</w:t>
            </w:r>
            <w:r w:rsidRPr="00007ECE">
              <w:t xml:space="preserve"> in der Halle mit Standbau bis 100 m²</w:t>
            </w:r>
            <w:r w:rsidR="00F06896">
              <w:br/>
            </w:r>
            <w:r w:rsidR="00497D2F" w:rsidRPr="00007ECE">
              <w:t>Über 100 m² Berechnung der Kosten für Standmiete und Standbau.</w:t>
            </w:r>
          </w:p>
        </w:tc>
      </w:tr>
    </w:tbl>
    <w:p w:rsidR="00EC7738" w:rsidRPr="00094ABD" w:rsidRDefault="00EC7738" w:rsidP="003520AA">
      <w:pPr>
        <w:pStyle w:val="Nummerierung"/>
      </w:pPr>
    </w:p>
    <w:tbl>
      <w:tblPr>
        <w:tblW w:w="0" w:type="auto"/>
        <w:tblLook w:val="04A0"/>
      </w:tblPr>
      <w:tblGrid>
        <w:gridCol w:w="10740"/>
      </w:tblGrid>
      <w:tr w:rsidR="005B07EF" w:rsidTr="006819B6">
        <w:trPr>
          <w:cantSplit/>
        </w:trPr>
        <w:tc>
          <w:tcPr>
            <w:tcW w:w="10740" w:type="dxa"/>
          </w:tcPr>
          <w:p w:rsidR="005B07EF" w:rsidRPr="00007ECE" w:rsidRDefault="005B07EF" w:rsidP="00D24E14">
            <w:pPr>
              <w:pStyle w:val="Nummerierung"/>
            </w:pPr>
            <w:r w:rsidRPr="00EC7738">
              <w:rPr>
                <w:b/>
              </w:rPr>
              <w:t>3.1.2.</w:t>
            </w:r>
            <w:r w:rsidRPr="00EC7738">
              <w:rPr>
                <w:b/>
              </w:rPr>
              <w:tab/>
            </w:r>
            <w:r w:rsidRPr="00007ECE">
              <w:t xml:space="preserve">Beteiligungspreise für Unternehmen, die </w:t>
            </w:r>
            <w:r w:rsidR="005322BD">
              <w:rPr>
                <w:b/>
              </w:rPr>
              <w:t>2017 zum 5. Mal oder öfter</w:t>
            </w:r>
            <w:r>
              <w:t xml:space="preserve"> </w:t>
            </w:r>
            <w:r w:rsidRPr="00007ECE">
              <w:t>an dieser Beteiligung des Bundesministeriums für Wirtschaft und Energie teilnehmen:</w:t>
            </w:r>
          </w:p>
          <w:p w:rsidR="00607D8D" w:rsidRDefault="00B2475F" w:rsidP="00607D8D">
            <w:pPr>
              <w:pBdr>
                <w:top w:val="single" w:sz="4" w:space="1" w:color="4F81BD"/>
                <w:bottom w:val="single" w:sz="4" w:space="1" w:color="4F81BD"/>
              </w:pBdr>
              <w:spacing w:before="60" w:after="60"/>
              <w:ind w:left="1135" w:right="851" w:hanging="284"/>
            </w:pPr>
            <w:r w:rsidRPr="00007ECE">
              <w:t xml:space="preserve">• </w:t>
            </w:r>
            <w:r w:rsidR="005B07EF" w:rsidRPr="00087AAF">
              <w:rPr>
                <w:b/>
              </w:rPr>
              <w:t>EURO</w:t>
            </w:r>
            <w:r w:rsidR="005B07EF">
              <w:t xml:space="preserve"> </w:t>
            </w:r>
            <w:r w:rsidR="005B07EF" w:rsidRPr="00087AAF">
              <w:rPr>
                <w:b/>
              </w:rPr>
              <w:t>410,00/m²</w:t>
            </w:r>
            <w:r w:rsidR="005B07EF" w:rsidRPr="00007ECE">
              <w:t xml:space="preserve"> in der Halle mit Standbau bis 100 m²</w:t>
            </w:r>
            <w:r w:rsidR="00F06896">
              <w:br/>
            </w:r>
            <w:r w:rsidR="001D1541">
              <w:t>Über 100 m² Berechnung der Kosten für Standmiete und Standbau.</w:t>
            </w:r>
          </w:p>
        </w:tc>
      </w:tr>
    </w:tbl>
    <w:p w:rsidR="000B519F" w:rsidRPr="000B519F" w:rsidRDefault="000B519F" w:rsidP="000B519F"/>
    <w:tbl>
      <w:tblPr>
        <w:tblW w:w="0" w:type="auto"/>
        <w:tblLook w:val="04A0"/>
      </w:tblPr>
      <w:tblGrid>
        <w:gridCol w:w="10742"/>
      </w:tblGrid>
      <w:tr w:rsidR="00895E49" w:rsidTr="002B123B">
        <w:trPr>
          <w:cantSplit/>
        </w:trPr>
        <w:tc>
          <w:tcPr>
            <w:tcW w:w="10742" w:type="dxa"/>
          </w:tcPr>
          <w:p w:rsidR="00895E49" w:rsidRPr="00007ECE" w:rsidRDefault="00895E49" w:rsidP="002B123B">
            <w:pPr>
              <w:pStyle w:val="Nummerierung"/>
            </w:pPr>
            <w:r>
              <w:br w:type="page"/>
            </w:r>
            <w:r>
              <w:br w:type="page"/>
            </w:r>
            <w:r>
              <w:br w:type="page"/>
            </w:r>
            <w:r w:rsidRPr="00EE5877">
              <w:rPr>
                <w:b/>
              </w:rPr>
              <w:t>3.1.3.</w:t>
            </w:r>
            <w:r w:rsidRPr="00EE5877">
              <w:rPr>
                <w:b/>
              </w:rPr>
              <w:tab/>
            </w:r>
            <w:r>
              <w:t>Beteiligungspreise für Unternehmen mit über 100 qm in der Halle sowie für Unternehmen, die die beiliegende Erklärung zur Doppelförderung bzw. der Beteiligung der öffentlichen Hand nicht unterzeichnen können:</w:t>
            </w:r>
          </w:p>
          <w:p w:rsidR="00766BB2" w:rsidRPr="00641270" w:rsidRDefault="00766BB2" w:rsidP="00EE5BA1">
            <w:pPr>
              <w:pBdr>
                <w:top w:val="single" w:sz="4" w:space="1" w:color="4F81BD"/>
                <w:bottom w:val="single" w:sz="4" w:space="1" w:color="4F81BD"/>
              </w:pBdr>
              <w:spacing w:before="60" w:after="60"/>
              <w:ind w:left="1135" w:right="851" w:hanging="284"/>
            </w:pPr>
            <w:r w:rsidRPr="00641270">
              <w:t xml:space="preserve">• </w:t>
            </w:r>
            <w:r w:rsidR="00895E49" w:rsidRPr="00013C37">
              <w:rPr>
                <w:b/>
              </w:rPr>
              <w:t>EURO</w:t>
            </w:r>
            <w:r w:rsidR="00895E49" w:rsidRPr="00013C37">
              <w:t xml:space="preserve"> </w:t>
            </w:r>
            <w:r w:rsidR="00895E49" w:rsidRPr="00013C37">
              <w:rPr>
                <w:b/>
              </w:rPr>
              <w:t>845,00/m²</w:t>
            </w:r>
            <w:r w:rsidR="00895E49" w:rsidRPr="00013C37">
              <w:t xml:space="preserve"> in der Halle mit Standbau</w:t>
            </w:r>
          </w:p>
        </w:tc>
      </w:tr>
    </w:tbl>
    <w:p w:rsidR="006543D4" w:rsidRPr="00641270" w:rsidRDefault="006543D4" w:rsidP="006543D4">
      <w:pPr>
        <w:pStyle w:val="Nummerierung"/>
        <w:ind w:right="851"/>
      </w:pPr>
    </w:p>
    <w:p w:rsidR="00973A7B" w:rsidRPr="009B4F72" w:rsidRDefault="00973A7B" w:rsidP="006E54D8">
      <w:pPr>
        <w:spacing w:after="60"/>
      </w:pPr>
    </w:p>
    <w:tbl>
      <w:tblPr>
        <w:tblW w:w="0" w:type="auto"/>
        <w:tblLook w:val="04A0"/>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Default="0023409A" w:rsidP="00647F45">
            <w:pPr>
              <w:spacing w:after="60"/>
              <w:ind w:left="851"/>
            </w:pPr>
            <w:r>
              <w:t>Der Veranstalter berechnet nachstehende obligatorische Gebühr/en:</w:t>
            </w:r>
          </w:p>
          <w:p w:rsidR="0023409A" w:rsidRDefault="0023409A" w:rsidP="00931637">
            <w:pPr>
              <w:pBdr>
                <w:top w:val="single" w:sz="4" w:space="1" w:color="4F81BD"/>
                <w:bottom w:val="single" w:sz="4" w:space="1" w:color="4F81BD"/>
              </w:pBdr>
              <w:tabs>
                <w:tab w:val="clear" w:pos="851"/>
                <w:tab w:val="left" w:pos="4253"/>
              </w:tabs>
              <w:spacing w:before="60" w:after="60"/>
              <w:ind w:left="1135" w:right="284" w:hanging="284"/>
              <w:rPr>
                <w:b/>
                <w:noProof/>
              </w:rPr>
            </w:pPr>
            <w:r w:rsidRPr="00013C37">
              <w:t xml:space="preserve">• </w:t>
            </w:r>
            <w:r w:rsidRPr="00013C37">
              <w:rPr>
                <w:noProof/>
              </w:rPr>
              <w:t>Mitausstellergebühr S$ 1.500,00, derzeit ca.:</w:t>
            </w:r>
            <w:r w:rsidRPr="00013C37">
              <w:rPr>
                <w:noProof/>
              </w:rPr>
              <w:tab/>
            </w:r>
            <w:r w:rsidRPr="00641270">
              <w:rPr>
                <w:b/>
                <w:noProof/>
              </w:rPr>
              <w:t>980,00 € / Mitausstellerfirma</w:t>
            </w:r>
          </w:p>
          <w:p w:rsidR="0023409A" w:rsidRPr="00641270" w:rsidRDefault="0023409A" w:rsidP="00931637">
            <w:pPr>
              <w:pBdr>
                <w:top w:val="single" w:sz="4" w:space="1" w:color="4F81BD"/>
                <w:bottom w:val="single" w:sz="4" w:space="1" w:color="4F81BD"/>
              </w:pBdr>
              <w:tabs>
                <w:tab w:val="clear" w:pos="851"/>
                <w:tab w:val="left" w:pos="4253"/>
              </w:tabs>
              <w:spacing w:before="60" w:after="60"/>
              <w:ind w:left="1135" w:right="284" w:hanging="284"/>
              <w:rPr>
                <w:b/>
                <w:noProof/>
              </w:rPr>
            </w:pPr>
          </w:p>
          <w:p w:rsidR="0023409A" w:rsidRPr="00AA10F3" w:rsidRDefault="0023409A" w:rsidP="00647F45">
            <w:pPr>
              <w:pBdr>
                <w:top w:val="single" w:sz="4" w:space="1" w:color="4F81BD"/>
                <w:bottom w:val="single" w:sz="4" w:space="1" w:color="4F81BD"/>
              </w:pBdr>
              <w:tabs>
                <w:tab w:val="left" w:pos="3969"/>
              </w:tabs>
              <w:ind w:left="851" w:right="284"/>
              <w:rPr>
                <w:noProof/>
              </w:rPr>
            </w:pPr>
            <w:r>
              <w:t>Gebühren sind zuzüglich der ggf. gesetzlich anfallenden deutschen Umsatzsteuer und der ggf. gesetzlich anfallenden ausländischen Steuern (z.B. VAT, Sales Tax) vom Aussteller an die Durchführungsgesellschaft zu zahlen.</w:t>
            </w:r>
          </w:p>
          <w:p w:rsidR="0023409A" w:rsidRDefault="0023409A" w:rsidP="00647F45">
            <w:pPr>
              <w:spacing w:after="60"/>
            </w:pPr>
          </w:p>
        </w:tc>
      </w:tr>
    </w:tbl>
    <w:p w:rsidR="005B07EF" w:rsidRPr="008A7946" w:rsidRDefault="005B07EF" w:rsidP="002253D1">
      <w:pPr>
        <w:pStyle w:val="Nummerierung"/>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5B07EF">
      <w:pPr>
        <w:pStyle w:val="Nummerierung"/>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t>Firmenspezifische Leistungen</w:t>
      </w:r>
    </w:p>
    <w:p w:rsidR="005B07EF" w:rsidRDefault="005B07EF" w:rsidP="001E5917">
      <w:pPr>
        <w:pStyle w:val="Nummerierung"/>
        <w:keepLines/>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nicht verdeckt werden.</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 1 Strahler/3qm, 1 Firmenblende, 1 Seitenwandelement, Grafikvorlagen werden vom Aussteller gestellt</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p>
          <w:p w:rsidR="000B5904" w:rsidRDefault="000B5904" w:rsidP="00647F45">
            <w:pPr>
              <w:pBdr>
                <w:top w:val="single" w:sz="4" w:space="1" w:color="4F81BD"/>
                <w:bottom w:val="single" w:sz="4" w:space="1" w:color="4F81BD"/>
              </w:pBdr>
              <w:spacing w:after="20"/>
              <w:ind w:left="1135" w:right="851" w:hanging="284"/>
            </w:pPr>
            <w:r w:rsidRPr="0075489D">
              <w:t xml:space="preserve">• Eintrag in das Verzeichnis bzw. - falls vorgesehen – Aufnahme in den Internetauftritt der deutschen Beteiligung (für fehlerhafte Eintragungen wird keine Haftung übernommen) </w:t>
            </w:r>
          </w:p>
          <w:p w:rsidR="000B5904" w:rsidRDefault="000B5904" w:rsidP="00647F45">
            <w:pPr>
              <w:spacing w:after="60"/>
              <w:ind w:left="1135" w:right="851" w:hanging="284"/>
            </w:pPr>
          </w:p>
        </w:tc>
      </w:tr>
      <w:tr w:rsidR="000B5904" w:rsidTr="00647F45">
        <w:tc>
          <w:tcPr>
            <w:tcW w:w="10742" w:type="dxa"/>
          </w:tcPr>
          <w:p w:rsidR="000B5904" w:rsidRPr="008339EA" w:rsidRDefault="000B5904" w:rsidP="00647F45">
            <w:pPr>
              <w:pStyle w:val="Nummerierung"/>
              <w:rPr>
                <w:b/>
              </w:rPr>
            </w:pPr>
            <w:r w:rsidRPr="008339EA">
              <w:rPr>
                <w:b/>
              </w:rPr>
              <w:t>5.1.1.2.</w:t>
            </w:r>
            <w:r w:rsidRPr="008339EA">
              <w:rPr>
                <w:b/>
              </w:rPr>
              <w:tab/>
              <w:t>Hallenfläche ohne Standbau</w:t>
            </w:r>
            <w:r w:rsidRPr="005D46D3">
              <w:t xml:space="preserve"> </w:t>
            </w:r>
          </w:p>
          <w:p w:rsidR="000B5904" w:rsidRDefault="000B5904" w:rsidP="00647F45">
            <w:pPr>
              <w:spacing w:after="60"/>
              <w:ind w:left="1135" w:right="851" w:hanging="284"/>
            </w:pPr>
            <w:r w:rsidRPr="0075489D">
              <w:t>• entfällt</w:t>
            </w:r>
          </w:p>
          <w:p w:rsidR="000B5904" w:rsidRDefault="000B5904" w:rsidP="00647F45">
            <w:pPr>
              <w:spacing w:after="60"/>
              <w:ind w:left="1135" w:right="851" w:hanging="284"/>
            </w:pPr>
          </w:p>
        </w:tc>
      </w:tr>
      <w:tr w:rsidR="000B5904" w:rsidTr="00647F45">
        <w:trPr>
          <w:cantSplit/>
        </w:trPr>
        <w:tc>
          <w:tcPr>
            <w:tcW w:w="10742" w:type="dxa"/>
          </w:tcPr>
          <w:p w:rsidR="000B5904" w:rsidRPr="008339EA" w:rsidRDefault="000B5904" w:rsidP="00647F45">
            <w:pPr>
              <w:pStyle w:val="Nummerierung"/>
              <w:rPr>
                <w:b/>
              </w:rPr>
            </w:pPr>
            <w:r w:rsidRPr="008339EA">
              <w:rPr>
                <w:b/>
              </w:rPr>
              <w:t>5.1.1.3.</w:t>
            </w:r>
            <w:r w:rsidRPr="008339EA">
              <w:rPr>
                <w:b/>
              </w:rPr>
              <w:tab/>
              <w:t>Freigelände ohne Standbau</w:t>
            </w:r>
          </w:p>
          <w:p w:rsidR="000B5904" w:rsidRDefault="000B5904" w:rsidP="00647F45">
            <w:pPr>
              <w:spacing w:after="60"/>
              <w:ind w:left="1135" w:right="851" w:hanging="284"/>
            </w:pPr>
            <w:r w:rsidRPr="0075489D">
              <w:t>• entfällt</w:t>
            </w:r>
          </w:p>
          <w:p w:rsidR="000B5904" w:rsidRDefault="000B5904" w:rsidP="003E508B">
            <w:pPr>
              <w:spacing w:after="60"/>
              <w:ind w:right="851"/>
            </w:pPr>
          </w:p>
        </w:tc>
      </w:tr>
    </w:tbl>
    <w:p w:rsidR="000B5904" w:rsidRDefault="000B5904" w:rsidP="00075105">
      <w:pPr>
        <w:pStyle w:val="Nummerierung"/>
        <w:ind w:left="0" w:right="851" w:firstLine="0"/>
        <w:rPr>
          <w:lang w:val="en-US"/>
        </w:rPr>
      </w:pPr>
    </w:p>
    <w:tbl>
      <w:tblPr>
        <w:tblW w:w="0" w:type="auto"/>
        <w:tblLook w:val="04A0"/>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lastRenderedPageBreak/>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Fotokopier-Service</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in Halle und/oder im Freigelände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p w:rsidR="00C5306B" w:rsidRDefault="00C5306B" w:rsidP="00301E1B">
            <w:pPr>
              <w:pBdr>
                <w:top w:val="single" w:sz="4" w:space="1" w:color="4F81BD"/>
                <w:bottom w:val="single" w:sz="4" w:space="1" w:color="4F81BD"/>
              </w:pBdr>
              <w:ind w:left="1135" w:right="851" w:hanging="284"/>
            </w:pPr>
            <w:r w:rsidRPr="0075489D">
              <w:t>• Bewachungs- und Ordnungsdienst der deutschen Beteiligung falls erforderlich (keine Standbewachung)</w:t>
            </w:r>
          </w:p>
          <w:p w:rsidR="00301E1B" w:rsidRDefault="00C5306B" w:rsidP="00301E1B">
            <w:pPr>
              <w:pBdr>
                <w:top w:val="single" w:sz="4" w:space="1" w:color="4F81BD"/>
                <w:bottom w:val="single" w:sz="4" w:space="1" w:color="4F81BD"/>
              </w:pBdr>
              <w:spacing w:after="20"/>
              <w:ind w:left="1135" w:right="851" w:hanging="284"/>
            </w:pPr>
            <w:r w:rsidRPr="0075489D">
              <w:t>• Müllbeseitigung</w:t>
            </w:r>
          </w:p>
          <w:p w:rsidR="00C5306B" w:rsidRDefault="00C5306B" w:rsidP="00301E1B">
            <w:pPr>
              <w:pBdr>
                <w:top w:val="single" w:sz="4" w:space="1" w:color="4F81BD"/>
                <w:bottom w:val="single" w:sz="4" w:space="1" w:color="4F81BD"/>
              </w:pBdr>
              <w:spacing w:after="20"/>
              <w:ind w:left="1135" w:right="851" w:hanging="284"/>
            </w:pPr>
            <w:r w:rsidRPr="0075489D">
              <w:t xml:space="preserve">• Begleitende Maßnahmen: </w:t>
            </w:r>
            <w:r w:rsidRPr="00EE5877">
              <w:rPr>
                <w:b/>
              </w:rPr>
              <w:t>Flyer + Internet gemäß www.german-pavilion.com</w:t>
            </w:r>
          </w:p>
        </w:tc>
      </w:tr>
    </w:tbl>
    <w:p w:rsidR="00C5306B" w:rsidRPr="009F2E45" w:rsidRDefault="00C5306B" w:rsidP="00C5306B">
      <w:pPr>
        <w:pStyle w:val="Nummerierung"/>
      </w:pPr>
    </w:p>
    <w:tbl>
      <w:tblPr>
        <w:tblW w:w="0" w:type="auto"/>
        <w:tblLook w:val="04A0"/>
      </w:tblPr>
      <w:tblGrid>
        <w:gridCol w:w="10742"/>
      </w:tblGrid>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647F45">
            <w:pPr>
              <w:pStyle w:val="Nummerierung"/>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Pr="007F5D43" w:rsidRDefault="00C5306B" w:rsidP="00C5306B">
      <w:pPr>
        <w:pStyle w:val="Nummerierung"/>
      </w:pPr>
    </w:p>
    <w:p w:rsidR="00C5306B" w:rsidRPr="006E4DBD" w:rsidRDefault="00C5306B" w:rsidP="00C5306B">
      <w:pPr>
        <w:pStyle w:val="Nummerierung"/>
      </w:pPr>
    </w:p>
    <w:tbl>
      <w:tblPr>
        <w:tblW w:w="0" w:type="auto"/>
        <w:tblLook w:val="04A0"/>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C5306B" w:rsidRDefault="00C5306B" w:rsidP="00647F45">
            <w:pPr>
              <w:pStyle w:val="Nummerierung"/>
            </w:pPr>
            <w:r w:rsidRPr="009F2E45">
              <w:tab/>
              <w:t>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Der in der Anzahlungsrechnung ausgewiesene Betrag ist unter Angabe der Veranstaltung auf das in der Anzahlungsrechnung angegebene Konto zu überweisen. Bei Zulassung entsteht die Verpflichtung zur Zahlung des Restbetrages. Dieser ist sofort nach Erhalt der Endrechnung fällig. Der in der Endrechnung ausgewiesene Betrag ist unter Angabe der Veranstaltung auf das in der Endrechnung angegebene Konto zu überweisen.</w:t>
            </w:r>
          </w:p>
        </w:tc>
      </w:tr>
    </w:tbl>
    <w:p w:rsidR="00C5306B" w:rsidRPr="006E4DBD" w:rsidRDefault="00C5306B" w:rsidP="00C5306B">
      <w:pPr>
        <w:pStyle w:val="Nummerierung"/>
      </w:pPr>
    </w:p>
    <w:p w:rsidR="00C5306B" w:rsidRPr="003A4175" w:rsidRDefault="00C5306B" w:rsidP="00C5306B">
      <w:pPr>
        <w:pStyle w:val="Nummerierung"/>
      </w:pPr>
    </w:p>
    <w:tbl>
      <w:tblPr>
        <w:tblW w:w="0" w:type="auto"/>
        <w:tblLook w:val="04A0"/>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7.</w:t>
            </w:r>
            <w:r w:rsidRPr="0051517A">
              <w:rPr>
                <w:b/>
                <w:sz w:val="20"/>
              </w:rPr>
              <w:tab/>
              <w:t>Spediteure</w:t>
            </w:r>
          </w:p>
          <w:p w:rsidR="00C5306B" w:rsidRDefault="00C5306B" w:rsidP="00647F45">
            <w:pPr>
              <w:pStyle w:val="Nummerierung"/>
            </w:pPr>
            <w:r>
              <w:tab/>
            </w:r>
            <w:r w:rsidRPr="003A4175">
              <w:t>Aus organisatorischen Gründen und im Interesse der Aussteller wird in vielen Fällen die speditionelle Abwicklung innerhalb des von der deutschen Beteiligung belegten Geländes bis zu zwei verantwortlichen Spediteuren übertragen. Die ausstellenden Firmen werden hierüber rechtzeitig durch Rundschreiben unterrichtet.</w:t>
            </w:r>
          </w:p>
        </w:tc>
      </w:tr>
    </w:tbl>
    <w:p w:rsidR="00C5306B" w:rsidRPr="003A4175" w:rsidRDefault="00C5306B" w:rsidP="00C5306B">
      <w:pPr>
        <w:pStyle w:val="Nummerierung"/>
      </w:pPr>
    </w:p>
    <w:p w:rsidR="00C5306B" w:rsidRPr="003A4175" w:rsidRDefault="00C5306B" w:rsidP="00C5306B">
      <w:pPr>
        <w:pStyle w:val="Nummerierung"/>
      </w:pPr>
    </w:p>
    <w:tbl>
      <w:tblPr>
        <w:tblW w:w="0" w:type="auto"/>
        <w:tblLook w:val="04A0"/>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8.</w:t>
            </w:r>
            <w:r w:rsidRPr="0051517A">
              <w:rPr>
                <w:b/>
                <w:sz w:val="20"/>
              </w:rPr>
              <w:tab/>
              <w:t>Firmendaten</w:t>
            </w:r>
          </w:p>
          <w:p w:rsidR="00C5306B" w:rsidRDefault="00C5306B" w:rsidP="00647F45">
            <w:pPr>
              <w:pStyle w:val="Nummerierung"/>
            </w:pPr>
            <w:r>
              <w:tab/>
            </w:r>
            <w:r w:rsidRPr="003A4175">
              <w:t>Der computergestützten Erfassung, Speicherung und Weitergabe der Firmendaten an Dritte wird zugestimmt.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Messe Düsseldorf GmbH</w:t>
            </w:r>
          </w:p>
        </w:tc>
        <w:tc>
          <w:tcPr>
            <w:tcW w:w="5324" w:type="dxa"/>
          </w:tcPr>
          <w:p w:rsidR="006C530F" w:rsidRPr="006C530F" w:rsidRDefault="006C530F" w:rsidP="006C530F">
            <w:pPr>
              <w:rPr>
                <w:b/>
              </w:rPr>
            </w:pPr>
            <w:r w:rsidRPr="006C530F">
              <w:rPr>
                <w:b/>
              </w:rPr>
              <w:t>Düsseldorf, 9. Dezember 2016</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E3" w:rsidRDefault="008135E3" w:rsidP="00974DC6">
      <w:r>
        <w:separator/>
      </w:r>
    </w:p>
  </w:endnote>
  <w:endnote w:type="continuationSeparator" w:id="0">
    <w:p w:rsidR="008135E3" w:rsidRDefault="008135E3" w:rsidP="00974DC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sidR="000A3DD8">
      <w:rPr>
        <w:rFonts w:cs="Tahoma"/>
        <w:color w:val="000000"/>
        <w:sz w:val="12"/>
      </w:rPr>
      <w:t>•</w:t>
    </w:r>
    <w:r w:rsidR="000A3DD8">
      <w:rPr>
        <w:rFonts w:ascii="Arial" w:hAnsi="Arial"/>
        <w:color w:val="000000"/>
        <w:sz w:val="12"/>
      </w:rPr>
      <w:t xml:space="preserve"> </w:t>
    </w:r>
    <w:r w:rsidR="00193DAA">
      <w:rPr>
        <w:rFonts w:ascii="Arial" w:hAnsi="Arial"/>
        <w:color w:val="000000"/>
        <w:sz w:val="12"/>
      </w:rPr>
      <w:t>01.2014</w:t>
    </w:r>
    <w:r>
      <w:rPr>
        <w:rFonts w:ascii="Arial" w:hAnsi="Arial"/>
        <w:color w:val="000000"/>
        <w:sz w:val="12"/>
      </w:rPr>
      <w:tab/>
      <w:t>147378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w:t>
    </w:r>
    <w:r w:rsidR="00E24D75">
      <w:rPr>
        <w:rFonts w:ascii="Arial" w:hAnsi="Arial"/>
        <w:color w:val="000000"/>
        <w:sz w:val="12"/>
      </w:rPr>
      <w:t>01.2014</w:t>
    </w:r>
    <w:r>
      <w:rPr>
        <w:rFonts w:ascii="Arial" w:hAnsi="Arial"/>
        <w:color w:val="000000"/>
        <w:sz w:val="12"/>
      </w:rPr>
      <w:tab/>
      <w:t>147378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E3" w:rsidRDefault="008135E3" w:rsidP="00974DC6">
      <w:r>
        <w:separator/>
      </w:r>
    </w:p>
  </w:footnote>
  <w:footnote w:type="continuationSeparator" w:id="0">
    <w:p w:rsidR="008135E3" w:rsidRDefault="008135E3" w:rsidP="0097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AF2448" w:rsidRPr="00AF2448">
      <w:fldChar w:fldCharType="begin"/>
    </w:r>
    <w:r>
      <w:instrText xml:space="preserve"> PAGE  \* Arabic  \* MERGEFORMAT </w:instrText>
    </w:r>
    <w:r w:rsidR="00AF2448" w:rsidRPr="00AF2448">
      <w:fldChar w:fldCharType="separate"/>
    </w:r>
    <w:r w:rsidR="00641270" w:rsidRPr="00641270">
      <w:rPr>
        <w:rFonts w:cs="Tahoma"/>
        <w:b/>
        <w:noProof/>
        <w:sz w:val="20"/>
      </w:rPr>
      <w:t>3</w:t>
    </w:r>
    <w:r w:rsidR="00AF2448"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641270">
      <w:rPr>
        <w:rFonts w:cs="Tahoma"/>
        <w:color w:val="365F91"/>
        <w:sz w:val="20"/>
        <w:lang w:val="en-US"/>
      </w:rPr>
      <w:t>MEDICAL FAIR THAILAND - International Exhibition on Hospital, Diagnostic, Pharmaceutical, Medical &amp; Rehabilitation Equipment &amp; Supplies</w:t>
    </w:r>
    <w:r w:rsidR="000A3DD8" w:rsidRPr="00641270">
      <w:rPr>
        <w:rFonts w:cs="Tahoma"/>
        <w:color w:val="365F91"/>
        <w:sz w:val="20"/>
        <w:lang w:val="en-US"/>
      </w:rPr>
      <w:br/>
    </w:r>
    <w:r w:rsidRPr="00641270">
      <w:rPr>
        <w:rFonts w:cs="Tahoma"/>
        <w:color w:val="365F91"/>
        <w:sz w:val="20"/>
        <w:lang w:val="en-US"/>
      </w:rPr>
      <w:t xml:space="preserve">06. </w:t>
    </w:r>
    <w:r w:rsidRPr="00974DC6">
      <w:rPr>
        <w:rFonts w:cs="Tahoma"/>
        <w:color w:val="365F91"/>
        <w:sz w:val="20"/>
      </w:rPr>
      <w:t>Sep. - 08. Sep. 2017, Bangkok, Thailand</w:t>
    </w:r>
  </w:p>
  <w:p w:rsidR="00647F45" w:rsidRDefault="00647F4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documentProtection w:edit="forms" w:enforcement="1" w:cryptProviderType="rsaAES" w:cryptAlgorithmClass="hash" w:cryptAlgorithmType="typeAny" w:cryptAlgorithmSid="14" w:cryptSpinCount="100000" w:hash="aFl8LjBwQiDAJPi89i9Q9c7Li2AZ/H7IYfvoAiQZ6+Uy9J0+1LDNLGpotxgy7B599JiHu8sK2pEy&#10;eK8pMapLPg==" w:salt="CmDxAFzdxZhjG77r+XFYag=="/>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86DA6"/>
    <w:rsid w:val="00004CC9"/>
    <w:rsid w:val="000053AF"/>
    <w:rsid w:val="00007ECE"/>
    <w:rsid w:val="0001053D"/>
    <w:rsid w:val="00010BF2"/>
    <w:rsid w:val="00011490"/>
    <w:rsid w:val="00011C87"/>
    <w:rsid w:val="00011E02"/>
    <w:rsid w:val="0001279A"/>
    <w:rsid w:val="00013C37"/>
    <w:rsid w:val="0001646C"/>
    <w:rsid w:val="00016A8F"/>
    <w:rsid w:val="00017700"/>
    <w:rsid w:val="00017BBF"/>
    <w:rsid w:val="00021804"/>
    <w:rsid w:val="00023370"/>
    <w:rsid w:val="0002359C"/>
    <w:rsid w:val="00026288"/>
    <w:rsid w:val="00026574"/>
    <w:rsid w:val="0003033B"/>
    <w:rsid w:val="00030D81"/>
    <w:rsid w:val="000328AB"/>
    <w:rsid w:val="000337F4"/>
    <w:rsid w:val="000338E9"/>
    <w:rsid w:val="00034225"/>
    <w:rsid w:val="00035619"/>
    <w:rsid w:val="000370D0"/>
    <w:rsid w:val="0004073B"/>
    <w:rsid w:val="00042D40"/>
    <w:rsid w:val="00043C89"/>
    <w:rsid w:val="000440CA"/>
    <w:rsid w:val="00045A4D"/>
    <w:rsid w:val="00045EB8"/>
    <w:rsid w:val="00046917"/>
    <w:rsid w:val="0004701A"/>
    <w:rsid w:val="00051009"/>
    <w:rsid w:val="00053D42"/>
    <w:rsid w:val="000605F6"/>
    <w:rsid w:val="00060705"/>
    <w:rsid w:val="000613D9"/>
    <w:rsid w:val="00065C94"/>
    <w:rsid w:val="00067ECD"/>
    <w:rsid w:val="00070469"/>
    <w:rsid w:val="00070F75"/>
    <w:rsid w:val="0007250F"/>
    <w:rsid w:val="00075105"/>
    <w:rsid w:val="00077575"/>
    <w:rsid w:val="00081078"/>
    <w:rsid w:val="000849A5"/>
    <w:rsid w:val="00087893"/>
    <w:rsid w:val="000878EA"/>
    <w:rsid w:val="00087AAF"/>
    <w:rsid w:val="00094ABD"/>
    <w:rsid w:val="0009590E"/>
    <w:rsid w:val="000A1945"/>
    <w:rsid w:val="000A337B"/>
    <w:rsid w:val="000A37AF"/>
    <w:rsid w:val="000A3DD8"/>
    <w:rsid w:val="000A4CF1"/>
    <w:rsid w:val="000A6E55"/>
    <w:rsid w:val="000B2403"/>
    <w:rsid w:val="000B2DC4"/>
    <w:rsid w:val="000B519F"/>
    <w:rsid w:val="000B5511"/>
    <w:rsid w:val="000B5904"/>
    <w:rsid w:val="000C1F5B"/>
    <w:rsid w:val="000C4E9C"/>
    <w:rsid w:val="000C6F8A"/>
    <w:rsid w:val="000E0299"/>
    <w:rsid w:val="000E13C5"/>
    <w:rsid w:val="000E4BA7"/>
    <w:rsid w:val="000E6418"/>
    <w:rsid w:val="000E7EE0"/>
    <w:rsid w:val="000F085D"/>
    <w:rsid w:val="000F0CFE"/>
    <w:rsid w:val="000F0E3D"/>
    <w:rsid w:val="000F1365"/>
    <w:rsid w:val="000F20E9"/>
    <w:rsid w:val="000F3A96"/>
    <w:rsid w:val="000F7C4F"/>
    <w:rsid w:val="00102DD5"/>
    <w:rsid w:val="001037B0"/>
    <w:rsid w:val="001048D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559B"/>
    <w:rsid w:val="001357EA"/>
    <w:rsid w:val="00141E24"/>
    <w:rsid w:val="001506D3"/>
    <w:rsid w:val="00155638"/>
    <w:rsid w:val="001569E0"/>
    <w:rsid w:val="00156A7B"/>
    <w:rsid w:val="00156DB9"/>
    <w:rsid w:val="001614A3"/>
    <w:rsid w:val="0017180F"/>
    <w:rsid w:val="00175FD2"/>
    <w:rsid w:val="0017661F"/>
    <w:rsid w:val="00181638"/>
    <w:rsid w:val="0018381A"/>
    <w:rsid w:val="00183B48"/>
    <w:rsid w:val="0018654B"/>
    <w:rsid w:val="00187002"/>
    <w:rsid w:val="0019143D"/>
    <w:rsid w:val="00192406"/>
    <w:rsid w:val="00193DAA"/>
    <w:rsid w:val="0019528D"/>
    <w:rsid w:val="001954E7"/>
    <w:rsid w:val="001964BD"/>
    <w:rsid w:val="001A074C"/>
    <w:rsid w:val="001A17AD"/>
    <w:rsid w:val="001A1C3A"/>
    <w:rsid w:val="001A29F2"/>
    <w:rsid w:val="001A3F60"/>
    <w:rsid w:val="001A4720"/>
    <w:rsid w:val="001A53B5"/>
    <w:rsid w:val="001A6074"/>
    <w:rsid w:val="001A646E"/>
    <w:rsid w:val="001A7A1C"/>
    <w:rsid w:val="001A7AB2"/>
    <w:rsid w:val="001B24C6"/>
    <w:rsid w:val="001B274A"/>
    <w:rsid w:val="001B31E8"/>
    <w:rsid w:val="001B33B8"/>
    <w:rsid w:val="001B794E"/>
    <w:rsid w:val="001C5819"/>
    <w:rsid w:val="001C79A5"/>
    <w:rsid w:val="001D1541"/>
    <w:rsid w:val="001D1B47"/>
    <w:rsid w:val="001D1D42"/>
    <w:rsid w:val="001D211E"/>
    <w:rsid w:val="001D2298"/>
    <w:rsid w:val="001E0710"/>
    <w:rsid w:val="001E13AB"/>
    <w:rsid w:val="001E19DC"/>
    <w:rsid w:val="001E2E75"/>
    <w:rsid w:val="001E518D"/>
    <w:rsid w:val="001E565F"/>
    <w:rsid w:val="001E5917"/>
    <w:rsid w:val="001F059C"/>
    <w:rsid w:val="001F2230"/>
    <w:rsid w:val="001F55E5"/>
    <w:rsid w:val="001F5AFE"/>
    <w:rsid w:val="001F7892"/>
    <w:rsid w:val="001F7949"/>
    <w:rsid w:val="00203FD6"/>
    <w:rsid w:val="00207C30"/>
    <w:rsid w:val="00212253"/>
    <w:rsid w:val="00213BAA"/>
    <w:rsid w:val="00214206"/>
    <w:rsid w:val="0021678F"/>
    <w:rsid w:val="00216D23"/>
    <w:rsid w:val="002170F2"/>
    <w:rsid w:val="002253D1"/>
    <w:rsid w:val="0022559B"/>
    <w:rsid w:val="00233386"/>
    <w:rsid w:val="0023409A"/>
    <w:rsid w:val="00236693"/>
    <w:rsid w:val="00236FE7"/>
    <w:rsid w:val="002373C7"/>
    <w:rsid w:val="00242DC7"/>
    <w:rsid w:val="00243C14"/>
    <w:rsid w:val="0024442B"/>
    <w:rsid w:val="002475C0"/>
    <w:rsid w:val="00251276"/>
    <w:rsid w:val="00252352"/>
    <w:rsid w:val="00253C48"/>
    <w:rsid w:val="00254D63"/>
    <w:rsid w:val="00270258"/>
    <w:rsid w:val="002734F2"/>
    <w:rsid w:val="00273B89"/>
    <w:rsid w:val="00274C26"/>
    <w:rsid w:val="00277B11"/>
    <w:rsid w:val="0028132F"/>
    <w:rsid w:val="00282551"/>
    <w:rsid w:val="00283E9B"/>
    <w:rsid w:val="00291A26"/>
    <w:rsid w:val="00293C02"/>
    <w:rsid w:val="00295539"/>
    <w:rsid w:val="002A4209"/>
    <w:rsid w:val="002A5EFA"/>
    <w:rsid w:val="002A7BF8"/>
    <w:rsid w:val="002B33CA"/>
    <w:rsid w:val="002B3FE4"/>
    <w:rsid w:val="002C07B7"/>
    <w:rsid w:val="002C114D"/>
    <w:rsid w:val="002C18A0"/>
    <w:rsid w:val="002C37E1"/>
    <w:rsid w:val="002C4642"/>
    <w:rsid w:val="002C53CB"/>
    <w:rsid w:val="002C6F1D"/>
    <w:rsid w:val="002D1FCF"/>
    <w:rsid w:val="002D4420"/>
    <w:rsid w:val="002E1F93"/>
    <w:rsid w:val="002E34F1"/>
    <w:rsid w:val="002E5AA4"/>
    <w:rsid w:val="002E6E9C"/>
    <w:rsid w:val="002E7238"/>
    <w:rsid w:val="002E7FEF"/>
    <w:rsid w:val="002F0FA2"/>
    <w:rsid w:val="002F1786"/>
    <w:rsid w:val="002F2ED8"/>
    <w:rsid w:val="002F42BE"/>
    <w:rsid w:val="002F56F6"/>
    <w:rsid w:val="00301E1B"/>
    <w:rsid w:val="0030284B"/>
    <w:rsid w:val="003036E0"/>
    <w:rsid w:val="003049D0"/>
    <w:rsid w:val="00305186"/>
    <w:rsid w:val="00305B21"/>
    <w:rsid w:val="00305CD4"/>
    <w:rsid w:val="00307BED"/>
    <w:rsid w:val="00313459"/>
    <w:rsid w:val="0031357E"/>
    <w:rsid w:val="00315665"/>
    <w:rsid w:val="003277F0"/>
    <w:rsid w:val="0033607C"/>
    <w:rsid w:val="003367A4"/>
    <w:rsid w:val="0033799F"/>
    <w:rsid w:val="00337D6E"/>
    <w:rsid w:val="00337FBF"/>
    <w:rsid w:val="0034160D"/>
    <w:rsid w:val="0034212D"/>
    <w:rsid w:val="00344472"/>
    <w:rsid w:val="003452D7"/>
    <w:rsid w:val="00345E84"/>
    <w:rsid w:val="00351248"/>
    <w:rsid w:val="00351B4A"/>
    <w:rsid w:val="003520AA"/>
    <w:rsid w:val="00352D84"/>
    <w:rsid w:val="00354B3D"/>
    <w:rsid w:val="00354BCE"/>
    <w:rsid w:val="003557F9"/>
    <w:rsid w:val="00360A86"/>
    <w:rsid w:val="00361F0C"/>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2DA2"/>
    <w:rsid w:val="00394C6C"/>
    <w:rsid w:val="003973F6"/>
    <w:rsid w:val="003A041C"/>
    <w:rsid w:val="003A0CBA"/>
    <w:rsid w:val="003A25AD"/>
    <w:rsid w:val="003A4175"/>
    <w:rsid w:val="003A46E0"/>
    <w:rsid w:val="003A5D3F"/>
    <w:rsid w:val="003A6ED8"/>
    <w:rsid w:val="003B185B"/>
    <w:rsid w:val="003B2E6F"/>
    <w:rsid w:val="003B50F8"/>
    <w:rsid w:val="003C1B47"/>
    <w:rsid w:val="003C2854"/>
    <w:rsid w:val="003C2D23"/>
    <w:rsid w:val="003C31D3"/>
    <w:rsid w:val="003C3B6E"/>
    <w:rsid w:val="003C4190"/>
    <w:rsid w:val="003D1AF0"/>
    <w:rsid w:val="003D1C73"/>
    <w:rsid w:val="003D5852"/>
    <w:rsid w:val="003D6493"/>
    <w:rsid w:val="003E2D48"/>
    <w:rsid w:val="003E508B"/>
    <w:rsid w:val="003E581F"/>
    <w:rsid w:val="003F3774"/>
    <w:rsid w:val="003F3DBF"/>
    <w:rsid w:val="003F4AA4"/>
    <w:rsid w:val="00402EE1"/>
    <w:rsid w:val="00403489"/>
    <w:rsid w:val="0040353F"/>
    <w:rsid w:val="00407273"/>
    <w:rsid w:val="00411B3E"/>
    <w:rsid w:val="00413F96"/>
    <w:rsid w:val="00415195"/>
    <w:rsid w:val="00416700"/>
    <w:rsid w:val="00416882"/>
    <w:rsid w:val="00424114"/>
    <w:rsid w:val="004253EE"/>
    <w:rsid w:val="00426B7A"/>
    <w:rsid w:val="00430301"/>
    <w:rsid w:val="00430E61"/>
    <w:rsid w:val="0043404C"/>
    <w:rsid w:val="00434667"/>
    <w:rsid w:val="00436387"/>
    <w:rsid w:val="00436781"/>
    <w:rsid w:val="00437D3D"/>
    <w:rsid w:val="00440580"/>
    <w:rsid w:val="0044059A"/>
    <w:rsid w:val="00442E3E"/>
    <w:rsid w:val="00446685"/>
    <w:rsid w:val="0045001C"/>
    <w:rsid w:val="00450E36"/>
    <w:rsid w:val="00451000"/>
    <w:rsid w:val="00451EAF"/>
    <w:rsid w:val="00453DF1"/>
    <w:rsid w:val="00456DEF"/>
    <w:rsid w:val="0046436D"/>
    <w:rsid w:val="00472C21"/>
    <w:rsid w:val="004804CC"/>
    <w:rsid w:val="00480E48"/>
    <w:rsid w:val="004810BD"/>
    <w:rsid w:val="00483112"/>
    <w:rsid w:val="00486218"/>
    <w:rsid w:val="0048636B"/>
    <w:rsid w:val="00491313"/>
    <w:rsid w:val="00497D2F"/>
    <w:rsid w:val="004A1067"/>
    <w:rsid w:val="004A10E1"/>
    <w:rsid w:val="004A2652"/>
    <w:rsid w:val="004A4602"/>
    <w:rsid w:val="004A51DE"/>
    <w:rsid w:val="004A590C"/>
    <w:rsid w:val="004A5D5C"/>
    <w:rsid w:val="004A6386"/>
    <w:rsid w:val="004A7180"/>
    <w:rsid w:val="004B47E0"/>
    <w:rsid w:val="004B58C6"/>
    <w:rsid w:val="004C1A6E"/>
    <w:rsid w:val="004C313F"/>
    <w:rsid w:val="004C4DAF"/>
    <w:rsid w:val="004C6BAF"/>
    <w:rsid w:val="004D05C2"/>
    <w:rsid w:val="004D0FBB"/>
    <w:rsid w:val="004D3F54"/>
    <w:rsid w:val="004D6CCF"/>
    <w:rsid w:val="004D734A"/>
    <w:rsid w:val="004E0AA1"/>
    <w:rsid w:val="004E137F"/>
    <w:rsid w:val="004E343B"/>
    <w:rsid w:val="004E6A7F"/>
    <w:rsid w:val="004E6BD1"/>
    <w:rsid w:val="004F1024"/>
    <w:rsid w:val="004F457B"/>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BC7"/>
    <w:rsid w:val="00525E1B"/>
    <w:rsid w:val="005307D5"/>
    <w:rsid w:val="005322BD"/>
    <w:rsid w:val="0053380F"/>
    <w:rsid w:val="00535029"/>
    <w:rsid w:val="00540273"/>
    <w:rsid w:val="00546081"/>
    <w:rsid w:val="00551BE9"/>
    <w:rsid w:val="00552466"/>
    <w:rsid w:val="0055637B"/>
    <w:rsid w:val="005564EA"/>
    <w:rsid w:val="0056164F"/>
    <w:rsid w:val="00565FB8"/>
    <w:rsid w:val="00567CF1"/>
    <w:rsid w:val="0057185B"/>
    <w:rsid w:val="005729C7"/>
    <w:rsid w:val="00573152"/>
    <w:rsid w:val="005764E3"/>
    <w:rsid w:val="00576C52"/>
    <w:rsid w:val="00576F68"/>
    <w:rsid w:val="005805D8"/>
    <w:rsid w:val="0058085B"/>
    <w:rsid w:val="005819BA"/>
    <w:rsid w:val="0058349E"/>
    <w:rsid w:val="00584718"/>
    <w:rsid w:val="00592CCA"/>
    <w:rsid w:val="00592D12"/>
    <w:rsid w:val="00595A30"/>
    <w:rsid w:val="005A0FA9"/>
    <w:rsid w:val="005A1BA9"/>
    <w:rsid w:val="005A1FAA"/>
    <w:rsid w:val="005A2556"/>
    <w:rsid w:val="005A3E68"/>
    <w:rsid w:val="005A4726"/>
    <w:rsid w:val="005A4A8A"/>
    <w:rsid w:val="005A6809"/>
    <w:rsid w:val="005A7FAE"/>
    <w:rsid w:val="005B0058"/>
    <w:rsid w:val="005B01E6"/>
    <w:rsid w:val="005B07EF"/>
    <w:rsid w:val="005B2ED7"/>
    <w:rsid w:val="005B69AD"/>
    <w:rsid w:val="005B7AC4"/>
    <w:rsid w:val="005D1984"/>
    <w:rsid w:val="005D1D14"/>
    <w:rsid w:val="005D2462"/>
    <w:rsid w:val="005D25DD"/>
    <w:rsid w:val="005D2C88"/>
    <w:rsid w:val="005D46D3"/>
    <w:rsid w:val="005D64BD"/>
    <w:rsid w:val="005D6D58"/>
    <w:rsid w:val="005E0B2C"/>
    <w:rsid w:val="005E12E0"/>
    <w:rsid w:val="005E13BE"/>
    <w:rsid w:val="005E1897"/>
    <w:rsid w:val="005E4E69"/>
    <w:rsid w:val="005E5D7B"/>
    <w:rsid w:val="005E7326"/>
    <w:rsid w:val="005F1590"/>
    <w:rsid w:val="005F15E7"/>
    <w:rsid w:val="005F7C51"/>
    <w:rsid w:val="00600E55"/>
    <w:rsid w:val="00601FA0"/>
    <w:rsid w:val="00603930"/>
    <w:rsid w:val="00604334"/>
    <w:rsid w:val="0060700F"/>
    <w:rsid w:val="00607D8D"/>
    <w:rsid w:val="006126B6"/>
    <w:rsid w:val="00612955"/>
    <w:rsid w:val="00612F6A"/>
    <w:rsid w:val="00613FBA"/>
    <w:rsid w:val="00613FBD"/>
    <w:rsid w:val="006153AB"/>
    <w:rsid w:val="00615697"/>
    <w:rsid w:val="00617B55"/>
    <w:rsid w:val="00624895"/>
    <w:rsid w:val="00624D85"/>
    <w:rsid w:val="006279AF"/>
    <w:rsid w:val="00632B57"/>
    <w:rsid w:val="00641270"/>
    <w:rsid w:val="00642D36"/>
    <w:rsid w:val="0064319A"/>
    <w:rsid w:val="00645802"/>
    <w:rsid w:val="00645B2D"/>
    <w:rsid w:val="00647F45"/>
    <w:rsid w:val="006543D4"/>
    <w:rsid w:val="00654433"/>
    <w:rsid w:val="00655492"/>
    <w:rsid w:val="00655BE1"/>
    <w:rsid w:val="00656DAE"/>
    <w:rsid w:val="00657B11"/>
    <w:rsid w:val="00667322"/>
    <w:rsid w:val="0067135A"/>
    <w:rsid w:val="00671DC1"/>
    <w:rsid w:val="00676763"/>
    <w:rsid w:val="0068170F"/>
    <w:rsid w:val="006819B6"/>
    <w:rsid w:val="00691165"/>
    <w:rsid w:val="006925EA"/>
    <w:rsid w:val="006A3FD1"/>
    <w:rsid w:val="006A4CF2"/>
    <w:rsid w:val="006A6508"/>
    <w:rsid w:val="006B0085"/>
    <w:rsid w:val="006B5094"/>
    <w:rsid w:val="006B6D51"/>
    <w:rsid w:val="006B7912"/>
    <w:rsid w:val="006B7A67"/>
    <w:rsid w:val="006C054B"/>
    <w:rsid w:val="006C1A93"/>
    <w:rsid w:val="006C392F"/>
    <w:rsid w:val="006C40A0"/>
    <w:rsid w:val="006C4642"/>
    <w:rsid w:val="006C530F"/>
    <w:rsid w:val="006C60BE"/>
    <w:rsid w:val="006D186D"/>
    <w:rsid w:val="006D2D13"/>
    <w:rsid w:val="006D568A"/>
    <w:rsid w:val="006D63DD"/>
    <w:rsid w:val="006E28A0"/>
    <w:rsid w:val="006E35D1"/>
    <w:rsid w:val="006E3853"/>
    <w:rsid w:val="006E3EE0"/>
    <w:rsid w:val="006E4DBD"/>
    <w:rsid w:val="006E54D8"/>
    <w:rsid w:val="006E7E50"/>
    <w:rsid w:val="006F7C25"/>
    <w:rsid w:val="00702010"/>
    <w:rsid w:val="00703D56"/>
    <w:rsid w:val="0070521F"/>
    <w:rsid w:val="00706F1A"/>
    <w:rsid w:val="0071035F"/>
    <w:rsid w:val="0071090B"/>
    <w:rsid w:val="00715FDA"/>
    <w:rsid w:val="00717986"/>
    <w:rsid w:val="007227EF"/>
    <w:rsid w:val="00722BBB"/>
    <w:rsid w:val="00722F81"/>
    <w:rsid w:val="0072369E"/>
    <w:rsid w:val="007248B7"/>
    <w:rsid w:val="00725EDA"/>
    <w:rsid w:val="00730992"/>
    <w:rsid w:val="00732C55"/>
    <w:rsid w:val="00736088"/>
    <w:rsid w:val="0073609A"/>
    <w:rsid w:val="007371FA"/>
    <w:rsid w:val="00740E7C"/>
    <w:rsid w:val="0074672B"/>
    <w:rsid w:val="00751A3F"/>
    <w:rsid w:val="007535B5"/>
    <w:rsid w:val="00753EF8"/>
    <w:rsid w:val="0075489D"/>
    <w:rsid w:val="00756333"/>
    <w:rsid w:val="00760B16"/>
    <w:rsid w:val="00760F04"/>
    <w:rsid w:val="00764830"/>
    <w:rsid w:val="00765AD6"/>
    <w:rsid w:val="0076647E"/>
    <w:rsid w:val="00766BB2"/>
    <w:rsid w:val="00772ECF"/>
    <w:rsid w:val="00774DDD"/>
    <w:rsid w:val="00776467"/>
    <w:rsid w:val="00781072"/>
    <w:rsid w:val="00792796"/>
    <w:rsid w:val="007944EA"/>
    <w:rsid w:val="007A0387"/>
    <w:rsid w:val="007A0428"/>
    <w:rsid w:val="007A1019"/>
    <w:rsid w:val="007A14BB"/>
    <w:rsid w:val="007A2765"/>
    <w:rsid w:val="007A4AFC"/>
    <w:rsid w:val="007A5842"/>
    <w:rsid w:val="007B38D1"/>
    <w:rsid w:val="007B5BBF"/>
    <w:rsid w:val="007C2BC7"/>
    <w:rsid w:val="007C2F89"/>
    <w:rsid w:val="007C3DD4"/>
    <w:rsid w:val="007C5BFE"/>
    <w:rsid w:val="007D3040"/>
    <w:rsid w:val="007D5848"/>
    <w:rsid w:val="007D5A54"/>
    <w:rsid w:val="007D7A1D"/>
    <w:rsid w:val="007E01AD"/>
    <w:rsid w:val="007E1B68"/>
    <w:rsid w:val="007E2473"/>
    <w:rsid w:val="007F0F71"/>
    <w:rsid w:val="007F1253"/>
    <w:rsid w:val="007F1DF7"/>
    <w:rsid w:val="007F2738"/>
    <w:rsid w:val="007F2F68"/>
    <w:rsid w:val="007F308A"/>
    <w:rsid w:val="007F3517"/>
    <w:rsid w:val="007F3615"/>
    <w:rsid w:val="007F405E"/>
    <w:rsid w:val="007F5D43"/>
    <w:rsid w:val="007F61E9"/>
    <w:rsid w:val="00804E58"/>
    <w:rsid w:val="008070BB"/>
    <w:rsid w:val="00807626"/>
    <w:rsid w:val="00812899"/>
    <w:rsid w:val="00812D8A"/>
    <w:rsid w:val="008135E3"/>
    <w:rsid w:val="00814924"/>
    <w:rsid w:val="0081641D"/>
    <w:rsid w:val="00821FCE"/>
    <w:rsid w:val="00822520"/>
    <w:rsid w:val="0082700F"/>
    <w:rsid w:val="008301FE"/>
    <w:rsid w:val="00831615"/>
    <w:rsid w:val="008339EA"/>
    <w:rsid w:val="0083612A"/>
    <w:rsid w:val="008375CF"/>
    <w:rsid w:val="0084171D"/>
    <w:rsid w:val="00844686"/>
    <w:rsid w:val="00845580"/>
    <w:rsid w:val="008506F3"/>
    <w:rsid w:val="00854D74"/>
    <w:rsid w:val="008554CE"/>
    <w:rsid w:val="00856059"/>
    <w:rsid w:val="008574BA"/>
    <w:rsid w:val="00863805"/>
    <w:rsid w:val="00864FA4"/>
    <w:rsid w:val="008669C6"/>
    <w:rsid w:val="008675AB"/>
    <w:rsid w:val="008714B9"/>
    <w:rsid w:val="00872C5C"/>
    <w:rsid w:val="00873593"/>
    <w:rsid w:val="0087546E"/>
    <w:rsid w:val="00875B5D"/>
    <w:rsid w:val="008779F4"/>
    <w:rsid w:val="00885C07"/>
    <w:rsid w:val="008872F0"/>
    <w:rsid w:val="00892EE1"/>
    <w:rsid w:val="00895E49"/>
    <w:rsid w:val="00896D3B"/>
    <w:rsid w:val="008A0E8E"/>
    <w:rsid w:val="008A1595"/>
    <w:rsid w:val="008A189C"/>
    <w:rsid w:val="008A19AF"/>
    <w:rsid w:val="008A261E"/>
    <w:rsid w:val="008A41D9"/>
    <w:rsid w:val="008A495F"/>
    <w:rsid w:val="008A74AA"/>
    <w:rsid w:val="008A7946"/>
    <w:rsid w:val="008B005C"/>
    <w:rsid w:val="008B0461"/>
    <w:rsid w:val="008B79A1"/>
    <w:rsid w:val="008B7DA6"/>
    <w:rsid w:val="008C0361"/>
    <w:rsid w:val="008C31C6"/>
    <w:rsid w:val="008C76D9"/>
    <w:rsid w:val="008C7A5A"/>
    <w:rsid w:val="008D281F"/>
    <w:rsid w:val="008D5B44"/>
    <w:rsid w:val="008D6A7A"/>
    <w:rsid w:val="008E0D28"/>
    <w:rsid w:val="008E3DF0"/>
    <w:rsid w:val="008E4006"/>
    <w:rsid w:val="008E7BB3"/>
    <w:rsid w:val="008F1335"/>
    <w:rsid w:val="008F42A1"/>
    <w:rsid w:val="008F5430"/>
    <w:rsid w:val="0091073F"/>
    <w:rsid w:val="00913609"/>
    <w:rsid w:val="0091382F"/>
    <w:rsid w:val="00913AD2"/>
    <w:rsid w:val="009158D9"/>
    <w:rsid w:val="009160E0"/>
    <w:rsid w:val="009172AD"/>
    <w:rsid w:val="00917BC5"/>
    <w:rsid w:val="00922D69"/>
    <w:rsid w:val="00924DC9"/>
    <w:rsid w:val="0092633C"/>
    <w:rsid w:val="00931637"/>
    <w:rsid w:val="0093211D"/>
    <w:rsid w:val="00937C63"/>
    <w:rsid w:val="00945802"/>
    <w:rsid w:val="00945C0F"/>
    <w:rsid w:val="00953537"/>
    <w:rsid w:val="00965107"/>
    <w:rsid w:val="0096638B"/>
    <w:rsid w:val="00966A6F"/>
    <w:rsid w:val="00967779"/>
    <w:rsid w:val="0097126C"/>
    <w:rsid w:val="00971D9C"/>
    <w:rsid w:val="00972C49"/>
    <w:rsid w:val="0097318F"/>
    <w:rsid w:val="00973A7B"/>
    <w:rsid w:val="00974B62"/>
    <w:rsid w:val="00974DC6"/>
    <w:rsid w:val="00980908"/>
    <w:rsid w:val="00981B9C"/>
    <w:rsid w:val="0098489F"/>
    <w:rsid w:val="00990E75"/>
    <w:rsid w:val="0099162B"/>
    <w:rsid w:val="00992D35"/>
    <w:rsid w:val="009A1054"/>
    <w:rsid w:val="009A2180"/>
    <w:rsid w:val="009A2D5C"/>
    <w:rsid w:val="009A2E9F"/>
    <w:rsid w:val="009A5BFF"/>
    <w:rsid w:val="009B1BC3"/>
    <w:rsid w:val="009B4F72"/>
    <w:rsid w:val="009B6BC0"/>
    <w:rsid w:val="009B7ADF"/>
    <w:rsid w:val="009C1636"/>
    <w:rsid w:val="009C2502"/>
    <w:rsid w:val="009C4C30"/>
    <w:rsid w:val="009C7048"/>
    <w:rsid w:val="009D1B9F"/>
    <w:rsid w:val="009D2A79"/>
    <w:rsid w:val="009D689B"/>
    <w:rsid w:val="009D6A2B"/>
    <w:rsid w:val="009D6F39"/>
    <w:rsid w:val="009D77F2"/>
    <w:rsid w:val="009E0B44"/>
    <w:rsid w:val="009E25FF"/>
    <w:rsid w:val="009E2631"/>
    <w:rsid w:val="009E26B4"/>
    <w:rsid w:val="009E2A42"/>
    <w:rsid w:val="009E5C94"/>
    <w:rsid w:val="009E65E5"/>
    <w:rsid w:val="009E7B26"/>
    <w:rsid w:val="009F1B3B"/>
    <w:rsid w:val="009F1F7D"/>
    <w:rsid w:val="009F2E45"/>
    <w:rsid w:val="009F32E1"/>
    <w:rsid w:val="009F5A51"/>
    <w:rsid w:val="009F5F46"/>
    <w:rsid w:val="00A03E95"/>
    <w:rsid w:val="00A06751"/>
    <w:rsid w:val="00A10243"/>
    <w:rsid w:val="00A14EB3"/>
    <w:rsid w:val="00A15BDF"/>
    <w:rsid w:val="00A208ED"/>
    <w:rsid w:val="00A22D02"/>
    <w:rsid w:val="00A22D3B"/>
    <w:rsid w:val="00A261D9"/>
    <w:rsid w:val="00A277AE"/>
    <w:rsid w:val="00A347A9"/>
    <w:rsid w:val="00A34D7A"/>
    <w:rsid w:val="00A3694F"/>
    <w:rsid w:val="00A476F2"/>
    <w:rsid w:val="00A47CA8"/>
    <w:rsid w:val="00A53EA7"/>
    <w:rsid w:val="00A53EE7"/>
    <w:rsid w:val="00A53FDC"/>
    <w:rsid w:val="00A60DA9"/>
    <w:rsid w:val="00A61818"/>
    <w:rsid w:val="00A620E1"/>
    <w:rsid w:val="00A63B8B"/>
    <w:rsid w:val="00A643CB"/>
    <w:rsid w:val="00A74A0D"/>
    <w:rsid w:val="00A777C2"/>
    <w:rsid w:val="00A80952"/>
    <w:rsid w:val="00A811E5"/>
    <w:rsid w:val="00A8446D"/>
    <w:rsid w:val="00A865D0"/>
    <w:rsid w:val="00A86D25"/>
    <w:rsid w:val="00A86DA6"/>
    <w:rsid w:val="00A90564"/>
    <w:rsid w:val="00A910A8"/>
    <w:rsid w:val="00A91C09"/>
    <w:rsid w:val="00A93386"/>
    <w:rsid w:val="00A96B28"/>
    <w:rsid w:val="00A96ECB"/>
    <w:rsid w:val="00A97E5D"/>
    <w:rsid w:val="00AA0ECA"/>
    <w:rsid w:val="00AA1314"/>
    <w:rsid w:val="00AA31D3"/>
    <w:rsid w:val="00AA4140"/>
    <w:rsid w:val="00AA70DA"/>
    <w:rsid w:val="00AA76F1"/>
    <w:rsid w:val="00AB00CA"/>
    <w:rsid w:val="00AB0EAB"/>
    <w:rsid w:val="00AB1314"/>
    <w:rsid w:val="00AB29DC"/>
    <w:rsid w:val="00AC0C52"/>
    <w:rsid w:val="00AC25BD"/>
    <w:rsid w:val="00AC64FE"/>
    <w:rsid w:val="00AC693E"/>
    <w:rsid w:val="00AC7DA6"/>
    <w:rsid w:val="00AD1880"/>
    <w:rsid w:val="00AD2EB5"/>
    <w:rsid w:val="00AD2ECA"/>
    <w:rsid w:val="00AD4C0C"/>
    <w:rsid w:val="00AD54AA"/>
    <w:rsid w:val="00AD6382"/>
    <w:rsid w:val="00AE1EE0"/>
    <w:rsid w:val="00AE381D"/>
    <w:rsid w:val="00AE59E8"/>
    <w:rsid w:val="00AF00F4"/>
    <w:rsid w:val="00AF0AD5"/>
    <w:rsid w:val="00AF2448"/>
    <w:rsid w:val="00AF27E5"/>
    <w:rsid w:val="00AF44AD"/>
    <w:rsid w:val="00AF4E6C"/>
    <w:rsid w:val="00AF7BDA"/>
    <w:rsid w:val="00B0309E"/>
    <w:rsid w:val="00B069C9"/>
    <w:rsid w:val="00B06CC6"/>
    <w:rsid w:val="00B071C8"/>
    <w:rsid w:val="00B10D6B"/>
    <w:rsid w:val="00B12318"/>
    <w:rsid w:val="00B13BE1"/>
    <w:rsid w:val="00B16B50"/>
    <w:rsid w:val="00B1715D"/>
    <w:rsid w:val="00B20E35"/>
    <w:rsid w:val="00B21413"/>
    <w:rsid w:val="00B22B90"/>
    <w:rsid w:val="00B23CFE"/>
    <w:rsid w:val="00B2475F"/>
    <w:rsid w:val="00B26CDA"/>
    <w:rsid w:val="00B27A30"/>
    <w:rsid w:val="00B34C3F"/>
    <w:rsid w:val="00B3537A"/>
    <w:rsid w:val="00B36C81"/>
    <w:rsid w:val="00B425E4"/>
    <w:rsid w:val="00B523A3"/>
    <w:rsid w:val="00B65A09"/>
    <w:rsid w:val="00B66243"/>
    <w:rsid w:val="00B6757C"/>
    <w:rsid w:val="00B675A6"/>
    <w:rsid w:val="00B70C62"/>
    <w:rsid w:val="00B70C6D"/>
    <w:rsid w:val="00B7127D"/>
    <w:rsid w:val="00B72FFE"/>
    <w:rsid w:val="00B73FAC"/>
    <w:rsid w:val="00B82F1F"/>
    <w:rsid w:val="00B86470"/>
    <w:rsid w:val="00B871DE"/>
    <w:rsid w:val="00B95292"/>
    <w:rsid w:val="00BA37EF"/>
    <w:rsid w:val="00BA4036"/>
    <w:rsid w:val="00BB2746"/>
    <w:rsid w:val="00BB4886"/>
    <w:rsid w:val="00BC1A0F"/>
    <w:rsid w:val="00BC2211"/>
    <w:rsid w:val="00BC292A"/>
    <w:rsid w:val="00BC2B1F"/>
    <w:rsid w:val="00BC306E"/>
    <w:rsid w:val="00BC58D7"/>
    <w:rsid w:val="00BC59F3"/>
    <w:rsid w:val="00BD1720"/>
    <w:rsid w:val="00BD227C"/>
    <w:rsid w:val="00BD399C"/>
    <w:rsid w:val="00BD55E4"/>
    <w:rsid w:val="00BD5B4E"/>
    <w:rsid w:val="00BD60FB"/>
    <w:rsid w:val="00BE00CC"/>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2BB5"/>
    <w:rsid w:val="00C238EB"/>
    <w:rsid w:val="00C243B9"/>
    <w:rsid w:val="00C251DE"/>
    <w:rsid w:val="00C277F4"/>
    <w:rsid w:val="00C34DD1"/>
    <w:rsid w:val="00C35848"/>
    <w:rsid w:val="00C3792B"/>
    <w:rsid w:val="00C379E7"/>
    <w:rsid w:val="00C41CD2"/>
    <w:rsid w:val="00C42F80"/>
    <w:rsid w:val="00C475BC"/>
    <w:rsid w:val="00C5306B"/>
    <w:rsid w:val="00C569CE"/>
    <w:rsid w:val="00C57E3E"/>
    <w:rsid w:val="00C606D5"/>
    <w:rsid w:val="00C61832"/>
    <w:rsid w:val="00C61FE2"/>
    <w:rsid w:val="00C63256"/>
    <w:rsid w:val="00C63505"/>
    <w:rsid w:val="00C63D8E"/>
    <w:rsid w:val="00C64BDE"/>
    <w:rsid w:val="00C664BF"/>
    <w:rsid w:val="00C74B69"/>
    <w:rsid w:val="00C803B5"/>
    <w:rsid w:val="00C8049A"/>
    <w:rsid w:val="00C83B03"/>
    <w:rsid w:val="00C8485F"/>
    <w:rsid w:val="00C86DCD"/>
    <w:rsid w:val="00C87889"/>
    <w:rsid w:val="00C91CF8"/>
    <w:rsid w:val="00C974A6"/>
    <w:rsid w:val="00CA3C76"/>
    <w:rsid w:val="00CA7486"/>
    <w:rsid w:val="00CA7EEB"/>
    <w:rsid w:val="00CB02BE"/>
    <w:rsid w:val="00CB04F6"/>
    <w:rsid w:val="00CB0E21"/>
    <w:rsid w:val="00CB1FB2"/>
    <w:rsid w:val="00CB4F94"/>
    <w:rsid w:val="00CD3630"/>
    <w:rsid w:val="00CD385A"/>
    <w:rsid w:val="00CD3D62"/>
    <w:rsid w:val="00CD6710"/>
    <w:rsid w:val="00CE0B81"/>
    <w:rsid w:val="00CE176D"/>
    <w:rsid w:val="00CE53DD"/>
    <w:rsid w:val="00CF1C2A"/>
    <w:rsid w:val="00CF28F7"/>
    <w:rsid w:val="00CF4091"/>
    <w:rsid w:val="00CF5358"/>
    <w:rsid w:val="00CF5B5A"/>
    <w:rsid w:val="00CF60F4"/>
    <w:rsid w:val="00CF6895"/>
    <w:rsid w:val="00D023FB"/>
    <w:rsid w:val="00D02D1B"/>
    <w:rsid w:val="00D03C5B"/>
    <w:rsid w:val="00D03F7D"/>
    <w:rsid w:val="00D0578A"/>
    <w:rsid w:val="00D076D8"/>
    <w:rsid w:val="00D125D2"/>
    <w:rsid w:val="00D15F87"/>
    <w:rsid w:val="00D24E14"/>
    <w:rsid w:val="00D2732E"/>
    <w:rsid w:val="00D279FE"/>
    <w:rsid w:val="00D337FE"/>
    <w:rsid w:val="00D34B04"/>
    <w:rsid w:val="00D36296"/>
    <w:rsid w:val="00D36E20"/>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521"/>
    <w:rsid w:val="00D723C4"/>
    <w:rsid w:val="00D74DD4"/>
    <w:rsid w:val="00D75730"/>
    <w:rsid w:val="00D75A19"/>
    <w:rsid w:val="00D84937"/>
    <w:rsid w:val="00D94DB3"/>
    <w:rsid w:val="00DA1F16"/>
    <w:rsid w:val="00DA2988"/>
    <w:rsid w:val="00DA34F3"/>
    <w:rsid w:val="00DB11E7"/>
    <w:rsid w:val="00DB17F2"/>
    <w:rsid w:val="00DB2415"/>
    <w:rsid w:val="00DB5EF2"/>
    <w:rsid w:val="00DC12ED"/>
    <w:rsid w:val="00DC2C07"/>
    <w:rsid w:val="00DC2E4A"/>
    <w:rsid w:val="00DC4C31"/>
    <w:rsid w:val="00DC626C"/>
    <w:rsid w:val="00DD088C"/>
    <w:rsid w:val="00DD0DC5"/>
    <w:rsid w:val="00DD466E"/>
    <w:rsid w:val="00DE17FC"/>
    <w:rsid w:val="00DE41BD"/>
    <w:rsid w:val="00DF2D0F"/>
    <w:rsid w:val="00DF6B27"/>
    <w:rsid w:val="00E00140"/>
    <w:rsid w:val="00E01CB5"/>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367A"/>
    <w:rsid w:val="00E43C4D"/>
    <w:rsid w:val="00E47C7D"/>
    <w:rsid w:val="00E50249"/>
    <w:rsid w:val="00E519D5"/>
    <w:rsid w:val="00E543C7"/>
    <w:rsid w:val="00E56131"/>
    <w:rsid w:val="00E602C8"/>
    <w:rsid w:val="00E63D36"/>
    <w:rsid w:val="00E64C3F"/>
    <w:rsid w:val="00E70389"/>
    <w:rsid w:val="00E71042"/>
    <w:rsid w:val="00E7117F"/>
    <w:rsid w:val="00E7570F"/>
    <w:rsid w:val="00E766E3"/>
    <w:rsid w:val="00E77ACD"/>
    <w:rsid w:val="00E80675"/>
    <w:rsid w:val="00E8115A"/>
    <w:rsid w:val="00E855AA"/>
    <w:rsid w:val="00E905DC"/>
    <w:rsid w:val="00E920FE"/>
    <w:rsid w:val="00E921AA"/>
    <w:rsid w:val="00E93D16"/>
    <w:rsid w:val="00E94D30"/>
    <w:rsid w:val="00E9561C"/>
    <w:rsid w:val="00E9688B"/>
    <w:rsid w:val="00EA54CE"/>
    <w:rsid w:val="00EB0EF6"/>
    <w:rsid w:val="00EB10E1"/>
    <w:rsid w:val="00EB37B3"/>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F01447"/>
    <w:rsid w:val="00F06896"/>
    <w:rsid w:val="00F13498"/>
    <w:rsid w:val="00F147C8"/>
    <w:rsid w:val="00F152B9"/>
    <w:rsid w:val="00F15768"/>
    <w:rsid w:val="00F15B95"/>
    <w:rsid w:val="00F16455"/>
    <w:rsid w:val="00F212B3"/>
    <w:rsid w:val="00F215B1"/>
    <w:rsid w:val="00F22D8A"/>
    <w:rsid w:val="00F240F3"/>
    <w:rsid w:val="00F24E8A"/>
    <w:rsid w:val="00F26125"/>
    <w:rsid w:val="00F31FC4"/>
    <w:rsid w:val="00F34E69"/>
    <w:rsid w:val="00F34E71"/>
    <w:rsid w:val="00F35376"/>
    <w:rsid w:val="00F35E26"/>
    <w:rsid w:val="00F40AD3"/>
    <w:rsid w:val="00F42108"/>
    <w:rsid w:val="00F4467B"/>
    <w:rsid w:val="00F44ACE"/>
    <w:rsid w:val="00F44FA6"/>
    <w:rsid w:val="00F464D4"/>
    <w:rsid w:val="00F51DF3"/>
    <w:rsid w:val="00F52D76"/>
    <w:rsid w:val="00F5603E"/>
    <w:rsid w:val="00F564C0"/>
    <w:rsid w:val="00F5717E"/>
    <w:rsid w:val="00F61504"/>
    <w:rsid w:val="00F61AED"/>
    <w:rsid w:val="00F6240A"/>
    <w:rsid w:val="00F6519B"/>
    <w:rsid w:val="00F66E17"/>
    <w:rsid w:val="00F7081A"/>
    <w:rsid w:val="00F70CA2"/>
    <w:rsid w:val="00F726B0"/>
    <w:rsid w:val="00F74741"/>
    <w:rsid w:val="00F76158"/>
    <w:rsid w:val="00F8041A"/>
    <w:rsid w:val="00F80E3E"/>
    <w:rsid w:val="00F8319C"/>
    <w:rsid w:val="00F85025"/>
    <w:rsid w:val="00F90844"/>
    <w:rsid w:val="00F90DC1"/>
    <w:rsid w:val="00F94DE1"/>
    <w:rsid w:val="00F9708E"/>
    <w:rsid w:val="00FB1715"/>
    <w:rsid w:val="00FB2F23"/>
    <w:rsid w:val="00FB37A4"/>
    <w:rsid w:val="00FB4282"/>
    <w:rsid w:val="00FB5097"/>
    <w:rsid w:val="00FC054E"/>
    <w:rsid w:val="00FC09F9"/>
    <w:rsid w:val="00FC17D1"/>
    <w:rsid w:val="00FC5FA7"/>
    <w:rsid w:val="00FD36C1"/>
    <w:rsid w:val="00FD70D3"/>
    <w:rsid w:val="00FE052E"/>
    <w:rsid w:val="00FE2BBD"/>
    <w:rsid w:val="00FE3FD3"/>
    <w:rsid w:val="00FE646A"/>
    <w:rsid w:val="00FE6587"/>
    <w:rsid w:val="00FE7500"/>
    <w:rsid w:val="00FF2722"/>
    <w:rsid w:val="00FF36CD"/>
    <w:rsid w:val="00FF6D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gitternetz">
    <w:name w:val="Table Grid"/>
    <w:basedOn w:val="NormaleTabelle"/>
    <w:rsid w:val="00AE3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w.wolters</cp:lastModifiedBy>
  <cp:revision>2</cp:revision>
  <cp:lastPrinted>2014-01-06T16:11:00Z</cp:lastPrinted>
  <dcterms:created xsi:type="dcterms:W3CDTF">2017-06-13T10:42:00Z</dcterms:created>
  <dcterms:modified xsi:type="dcterms:W3CDTF">2017-06-13T10:42:00Z</dcterms:modified>
</cp:coreProperties>
</file>